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D" w:rsidRDefault="00CE2B6D" w:rsidP="00CE2B6D">
      <w:pPr>
        <w:pStyle w:val="Bodytext60"/>
        <w:shd w:val="clear" w:color="auto" w:fill="auto"/>
        <w:spacing w:line="266" w:lineRule="exact"/>
        <w:jc w:val="both"/>
      </w:pPr>
    </w:p>
    <w:p w:rsidR="00CE2B6D" w:rsidRDefault="001131B3" w:rsidP="001131B3">
      <w:pPr>
        <w:pStyle w:val="Heading10"/>
        <w:keepNext/>
        <w:keepLines/>
        <w:shd w:val="clear" w:color="auto" w:fill="auto"/>
        <w:spacing w:before="0"/>
        <w:ind w:left="3320"/>
      </w:pPr>
      <w:bookmarkStart w:id="0" w:name="bookmark0"/>
      <w:r>
        <w:t xml:space="preserve">     </w:t>
      </w:r>
      <w:r w:rsidR="00CE2B6D">
        <w:t>СОСТАВ</w:t>
      </w:r>
      <w:bookmarkEnd w:id="0"/>
    </w:p>
    <w:p w:rsidR="00CE2B6D" w:rsidRDefault="00CE2B6D" w:rsidP="001131B3">
      <w:pPr>
        <w:pStyle w:val="Bodytext70"/>
        <w:shd w:val="clear" w:color="auto" w:fill="auto"/>
        <w:spacing w:before="0" w:after="487" w:line="266" w:lineRule="exact"/>
        <w:ind w:right="340"/>
      </w:pPr>
      <w:r>
        <w:t>рабочей группы по вопросу формирования и оценки функциональной</w:t>
      </w:r>
      <w:r>
        <w:br/>
        <w:t xml:space="preserve">грамотности обучающихся </w:t>
      </w:r>
      <w:r w:rsidR="001131B3">
        <w:t xml:space="preserve">МБОУ «СОШ №2 </w:t>
      </w:r>
      <w:proofErr w:type="spellStart"/>
      <w:r w:rsidR="001131B3">
        <w:t>с</w:t>
      </w:r>
      <w:proofErr w:type="gramStart"/>
      <w:r w:rsidR="001131B3">
        <w:t>.Т</w:t>
      </w:r>
      <w:proofErr w:type="gramEnd"/>
      <w:r w:rsidR="001131B3">
        <w:t>арское</w:t>
      </w:r>
      <w:proofErr w:type="spellEnd"/>
      <w:r w:rsidR="001131B3">
        <w:t>»</w:t>
      </w:r>
      <w:r>
        <w:t>на 2021/2022 учебный год</w:t>
      </w:r>
    </w:p>
    <w:p w:rsidR="001131B3" w:rsidRP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 w:rsidRPr="001131B3">
        <w:rPr>
          <w:b w:val="0"/>
        </w:rPr>
        <w:t xml:space="preserve">1.  </w:t>
      </w:r>
      <w:proofErr w:type="spellStart"/>
      <w:r w:rsidRPr="001131B3">
        <w:rPr>
          <w:b w:val="0"/>
        </w:rPr>
        <w:t>Гуражева</w:t>
      </w:r>
      <w:proofErr w:type="spellEnd"/>
      <w:r w:rsidRPr="001131B3">
        <w:rPr>
          <w:b w:val="0"/>
        </w:rPr>
        <w:t xml:space="preserve"> </w:t>
      </w:r>
      <w:proofErr w:type="spellStart"/>
      <w:r w:rsidRPr="001131B3">
        <w:rPr>
          <w:b w:val="0"/>
        </w:rPr>
        <w:t>Хяди</w:t>
      </w:r>
      <w:proofErr w:type="spellEnd"/>
      <w:r w:rsidRPr="001131B3">
        <w:rPr>
          <w:b w:val="0"/>
        </w:rPr>
        <w:t xml:space="preserve"> </w:t>
      </w:r>
      <w:proofErr w:type="spellStart"/>
      <w:r w:rsidRPr="001131B3">
        <w:rPr>
          <w:b w:val="0"/>
        </w:rPr>
        <w:t>Хас-Магометовна</w:t>
      </w:r>
      <w:proofErr w:type="spellEnd"/>
      <w:r w:rsidRPr="001131B3">
        <w:rPr>
          <w:b w:val="0"/>
        </w:rPr>
        <w:t xml:space="preserve"> – школьный координатор</w:t>
      </w:r>
    </w:p>
    <w:p w:rsidR="001131B3" w:rsidRP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 w:rsidRPr="001131B3">
        <w:rPr>
          <w:b w:val="0"/>
        </w:rPr>
        <w:t xml:space="preserve">2. </w:t>
      </w:r>
      <w:proofErr w:type="spellStart"/>
      <w:r w:rsidRPr="001131B3">
        <w:rPr>
          <w:b w:val="0"/>
        </w:rPr>
        <w:t>Мальсагова</w:t>
      </w:r>
      <w:proofErr w:type="spellEnd"/>
      <w:r w:rsidRPr="001131B3">
        <w:rPr>
          <w:b w:val="0"/>
        </w:rPr>
        <w:t xml:space="preserve"> Роза Исаевна – ответственная за читательскую грамотность</w:t>
      </w:r>
    </w:p>
    <w:p w:rsidR="001131B3" w:rsidRP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 w:rsidRPr="001131B3">
        <w:rPr>
          <w:b w:val="0"/>
        </w:rPr>
        <w:t xml:space="preserve">3. </w:t>
      </w:r>
      <w:proofErr w:type="spellStart"/>
      <w:r w:rsidRPr="001131B3">
        <w:rPr>
          <w:b w:val="0"/>
        </w:rPr>
        <w:t>Болотаева</w:t>
      </w:r>
      <w:proofErr w:type="spellEnd"/>
      <w:r w:rsidRPr="001131B3">
        <w:rPr>
          <w:b w:val="0"/>
        </w:rPr>
        <w:t xml:space="preserve"> Ия Герасимовна – ответственная за </w:t>
      </w:r>
      <w:proofErr w:type="spellStart"/>
      <w:proofErr w:type="gramStart"/>
      <w:r w:rsidRPr="001131B3">
        <w:rPr>
          <w:b w:val="0"/>
        </w:rPr>
        <w:t>е</w:t>
      </w:r>
      <w:r>
        <w:rPr>
          <w:b w:val="0"/>
        </w:rPr>
        <w:t>с</w:t>
      </w:r>
      <w:r w:rsidRPr="001131B3">
        <w:rPr>
          <w:b w:val="0"/>
        </w:rPr>
        <w:t>тественно-научную</w:t>
      </w:r>
      <w:proofErr w:type="spellEnd"/>
      <w:proofErr w:type="gramEnd"/>
      <w:r w:rsidRPr="001131B3">
        <w:rPr>
          <w:b w:val="0"/>
        </w:rPr>
        <w:t xml:space="preserve">  грамотность</w:t>
      </w:r>
    </w:p>
    <w:p w:rsid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 w:rsidRPr="001131B3">
        <w:rPr>
          <w:b w:val="0"/>
        </w:rPr>
        <w:t xml:space="preserve">4. </w:t>
      </w:r>
      <w:proofErr w:type="spellStart"/>
      <w:r>
        <w:rPr>
          <w:b w:val="0"/>
        </w:rPr>
        <w:t>Цечоева</w:t>
      </w:r>
      <w:proofErr w:type="spellEnd"/>
      <w:r>
        <w:rPr>
          <w:b w:val="0"/>
        </w:rPr>
        <w:t xml:space="preserve"> Лейла </w:t>
      </w:r>
      <w:proofErr w:type="spellStart"/>
      <w:r>
        <w:rPr>
          <w:b w:val="0"/>
        </w:rPr>
        <w:t>Ахмедовна</w:t>
      </w:r>
      <w:proofErr w:type="spellEnd"/>
      <w:r>
        <w:rPr>
          <w:b w:val="0"/>
        </w:rPr>
        <w:t xml:space="preserve"> – </w:t>
      </w:r>
      <w:r w:rsidRPr="001131B3">
        <w:rPr>
          <w:b w:val="0"/>
        </w:rPr>
        <w:t>ответственная</w:t>
      </w:r>
      <w:r>
        <w:rPr>
          <w:b w:val="0"/>
        </w:rPr>
        <w:t xml:space="preserve"> за математическую</w:t>
      </w:r>
      <w:r w:rsidRPr="001131B3">
        <w:rPr>
          <w:b w:val="0"/>
        </w:rPr>
        <w:t xml:space="preserve">  грамотность</w:t>
      </w:r>
    </w:p>
    <w:p w:rsid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Баркинхоев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Ваха</w:t>
      </w:r>
      <w:proofErr w:type="spellEnd"/>
      <w:r>
        <w:rPr>
          <w:b w:val="0"/>
        </w:rPr>
        <w:t xml:space="preserve"> Магометович – ответственный за финансовую грамотность и глобальные компетенции</w:t>
      </w:r>
    </w:p>
    <w:p w:rsidR="001131B3" w:rsidRPr="001131B3" w:rsidRDefault="001131B3" w:rsidP="001131B3">
      <w:pPr>
        <w:pStyle w:val="Bodytext70"/>
        <w:shd w:val="clear" w:color="auto" w:fill="auto"/>
        <w:spacing w:before="0" w:after="487" w:line="266" w:lineRule="exact"/>
        <w:ind w:right="340"/>
        <w:jc w:val="left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Демеева</w:t>
      </w:r>
      <w:proofErr w:type="spellEnd"/>
      <w:r>
        <w:rPr>
          <w:b w:val="0"/>
        </w:rPr>
        <w:t xml:space="preserve"> Алла </w:t>
      </w:r>
      <w:proofErr w:type="spellStart"/>
      <w:r>
        <w:rPr>
          <w:b w:val="0"/>
        </w:rPr>
        <w:t>амирхановна</w:t>
      </w:r>
      <w:proofErr w:type="spellEnd"/>
      <w:r>
        <w:rPr>
          <w:b w:val="0"/>
        </w:rPr>
        <w:t xml:space="preserve"> – </w:t>
      </w:r>
      <w:r w:rsidRPr="001131B3">
        <w:rPr>
          <w:b w:val="0"/>
        </w:rPr>
        <w:t>ответственная</w:t>
      </w:r>
      <w:r>
        <w:rPr>
          <w:b w:val="0"/>
        </w:rPr>
        <w:t xml:space="preserve"> за </w:t>
      </w:r>
      <w:proofErr w:type="spellStart"/>
      <w:r>
        <w:rPr>
          <w:b w:val="0"/>
        </w:rPr>
        <w:t>креативное</w:t>
      </w:r>
      <w:proofErr w:type="spellEnd"/>
      <w:r>
        <w:rPr>
          <w:b w:val="0"/>
        </w:rPr>
        <w:t xml:space="preserve"> мышление</w:t>
      </w:r>
    </w:p>
    <w:p w:rsidR="00CE2B6D" w:rsidRDefault="00CE2B6D" w:rsidP="00CE2B6D">
      <w:pPr>
        <w:rPr>
          <w:sz w:val="2"/>
          <w:szCs w:val="2"/>
        </w:rPr>
      </w:pPr>
    </w:p>
    <w:p w:rsidR="002F57F2" w:rsidRDefault="002F57F2"/>
    <w:sectPr w:rsidR="002F57F2" w:rsidSect="001131B3">
      <w:headerReference w:type="even" r:id="rId4"/>
      <w:headerReference w:type="default" r:id="rId5"/>
      <w:pgSz w:w="11900" w:h="16840"/>
      <w:pgMar w:top="1482" w:right="1435" w:bottom="1482" w:left="1276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6" w:rsidRDefault="006B4E6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6" w:rsidRDefault="006B4E61">
    <w:pPr>
      <w:rPr>
        <w:sz w:val="2"/>
        <w:szCs w:val="2"/>
      </w:rPr>
    </w:pPr>
    <w:r w:rsidRPr="00D02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7.35pt;margin-top:52.65pt;width:65.7pt;height:9.5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03856" w:rsidRDefault="006B4E61">
                <w:r>
                  <w:rPr>
                    <w:rStyle w:val="Headerorfooter0"/>
                    <w:rFonts w:eastAsia="Microsoft Sans Serif"/>
                    <w:b w:val="0"/>
                    <w:bCs w:val="0"/>
                    <w:i w:val="0"/>
                    <w:iCs w:val="0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E2B6D"/>
    <w:rsid w:val="001131B3"/>
    <w:rsid w:val="002F57F2"/>
    <w:rsid w:val="003D12C0"/>
    <w:rsid w:val="006B4E61"/>
    <w:rsid w:val="00C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B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E2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CE2B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CE2B6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CE2B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CE2B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1pt">
    <w:name w:val="Body text (2) + 11 pt"/>
    <w:basedOn w:val="Bodytext2"/>
    <w:rsid w:val="00CE2B6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E2B6D"/>
    <w:rPr>
      <w:rFonts w:ascii="Times New Roman" w:eastAsia="Times New Roman" w:hAnsi="Times New Roman" w:cs="Times New Roman"/>
      <w:b/>
      <w:bCs/>
      <w:spacing w:val="8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2B6D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CE2B6D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CE2B6D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CE2B6D"/>
    <w:pPr>
      <w:shd w:val="clear" w:color="auto" w:fill="FFFFFF"/>
      <w:spacing w:before="1020" w:line="266" w:lineRule="exact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2021-11-02T13:11:00Z</dcterms:created>
  <dcterms:modified xsi:type="dcterms:W3CDTF">2021-11-02T13:32:00Z</dcterms:modified>
</cp:coreProperties>
</file>